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30" w:rsidRDefault="00CF2230" w:rsidP="0066305A">
      <w:pPr>
        <w:pStyle w:val="1"/>
        <w:shd w:val="clear" w:color="auto" w:fill="FFFFFF"/>
        <w:spacing w:before="0" w:line="240" w:lineRule="auto"/>
        <w:jc w:val="center"/>
        <w:rPr>
          <w:rFonts w:ascii="Times New Roman" w:hAnsi="Times New Roman" w:cs="Times New Roman"/>
          <w:color w:val="auto"/>
        </w:rPr>
      </w:pPr>
    </w:p>
    <w:p w:rsidR="005C3E76" w:rsidRDefault="009A0330" w:rsidP="0066305A">
      <w:pPr>
        <w:pStyle w:val="1"/>
        <w:shd w:val="clear" w:color="auto" w:fill="FFFFFF"/>
        <w:spacing w:before="0" w:line="240" w:lineRule="auto"/>
        <w:jc w:val="center"/>
        <w:rPr>
          <w:rFonts w:ascii="Times New Roman" w:hAnsi="Times New Roman" w:cs="Times New Roman"/>
          <w:color w:val="auto"/>
        </w:rPr>
      </w:pPr>
      <w:r w:rsidRPr="005C3E76">
        <w:rPr>
          <w:rFonts w:ascii="Times New Roman" w:hAnsi="Times New Roman" w:cs="Times New Roman"/>
          <w:color w:val="auto"/>
        </w:rPr>
        <w:t xml:space="preserve">АНТИКОРРУПЦИОННЫЕ СТАНДАРТЫ ПОВЕДЕНИЯ МУНИЦИПАЛЬНЫХ СЛУЖАЩИХ </w:t>
      </w:r>
    </w:p>
    <w:p w:rsidR="005C3E76" w:rsidRDefault="005C3E76" w:rsidP="005C3E76">
      <w:pPr>
        <w:pStyle w:val="1"/>
        <w:shd w:val="clear" w:color="auto" w:fill="FFFFFF"/>
        <w:spacing w:before="0" w:line="240" w:lineRule="auto"/>
        <w:ind w:firstLine="709"/>
        <w:jc w:val="both"/>
        <w:rPr>
          <w:rFonts w:ascii="Times New Roman" w:hAnsi="Times New Roman" w:cs="Times New Roman"/>
          <w:b w:val="0"/>
          <w:color w:val="auto"/>
        </w:rPr>
      </w:pPr>
    </w:p>
    <w:p w:rsidR="005C3E7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Осуществление мер по противодействию коррупции – один из вопросов местного значения, предусмотренный Федеральным законом от 06.10.2003 № 131-ФЗ «Об общих принципах организации местного самоуправления в Российской Федерации». </w:t>
      </w:r>
    </w:p>
    <w:p w:rsidR="005C3E7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Все мы знаем, что в центре коррупционных правонарушений чаще всего стоят государственные и муниципальные служащие. Сегодня недостаточно чтобы должностное лицо обладало только профессиональными навыками, ему еще необходимо соблюдать определенные правила поведения и придерживаться профессиональной этики. </w:t>
      </w:r>
    </w:p>
    <w:p w:rsidR="005C3E7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Реалии нашего общества таковы, что нравственность и этику поведения следует рассматривать, как основные профессиональные качества для тех, кто находится на государственной или муниципальной службе. </w:t>
      </w:r>
    </w:p>
    <w:p w:rsidR="005C3E76" w:rsidRDefault="005C3E76" w:rsidP="005C3E76">
      <w:pPr>
        <w:pStyle w:val="1"/>
        <w:shd w:val="clear" w:color="auto" w:fill="FFFFFF"/>
        <w:spacing w:before="0" w:line="240" w:lineRule="auto"/>
        <w:ind w:firstLine="709"/>
        <w:jc w:val="both"/>
        <w:rPr>
          <w:rFonts w:ascii="Times New Roman" w:hAnsi="Times New Roman" w:cs="Times New Roman"/>
          <w:color w:val="auto"/>
        </w:rPr>
      </w:pPr>
    </w:p>
    <w:p w:rsidR="005C3E76" w:rsidRDefault="009A0330" w:rsidP="005C3E76">
      <w:pPr>
        <w:pStyle w:val="1"/>
        <w:shd w:val="clear" w:color="auto" w:fill="FFFFFF"/>
        <w:spacing w:before="0" w:line="240" w:lineRule="auto"/>
        <w:ind w:firstLine="709"/>
        <w:jc w:val="both"/>
      </w:pPr>
      <w:r w:rsidRPr="005C3E76">
        <w:rPr>
          <w:rFonts w:ascii="Times New Roman" w:hAnsi="Times New Roman" w:cs="Times New Roman"/>
          <w:color w:val="auto"/>
        </w:rPr>
        <w:t xml:space="preserve">Что же является стандартом </w:t>
      </w:r>
      <w:proofErr w:type="spellStart"/>
      <w:r w:rsidRPr="005C3E76">
        <w:rPr>
          <w:rFonts w:ascii="Times New Roman" w:hAnsi="Times New Roman" w:cs="Times New Roman"/>
          <w:color w:val="auto"/>
        </w:rPr>
        <w:t>антикоррупционного</w:t>
      </w:r>
      <w:proofErr w:type="spellEnd"/>
      <w:r w:rsidRPr="005C3E76">
        <w:rPr>
          <w:rFonts w:ascii="Times New Roman" w:hAnsi="Times New Roman" w:cs="Times New Roman"/>
          <w:color w:val="auto"/>
        </w:rPr>
        <w:t xml:space="preserve"> поведения для муниципальных служащих?</w:t>
      </w:r>
      <w:r>
        <w:t xml:space="preserve"> </w:t>
      </w:r>
    </w:p>
    <w:p w:rsidR="005C3E76" w:rsidRPr="005C3E7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1. Стандарт </w:t>
      </w:r>
      <w:proofErr w:type="spellStart"/>
      <w:r w:rsidRPr="005C3E76">
        <w:rPr>
          <w:rFonts w:ascii="Times New Roman" w:hAnsi="Times New Roman" w:cs="Times New Roman"/>
          <w:b w:val="0"/>
          <w:color w:val="auto"/>
        </w:rPr>
        <w:t>антикоррупционного</w:t>
      </w:r>
      <w:proofErr w:type="spellEnd"/>
      <w:r w:rsidRPr="005C3E76">
        <w:rPr>
          <w:rFonts w:ascii="Times New Roman" w:hAnsi="Times New Roman" w:cs="Times New Roman"/>
          <w:b w:val="0"/>
          <w:color w:val="auto"/>
        </w:rPr>
        <w:t xml:space="preserve"> поведения муниципальных служащих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w:t>
      </w:r>
      <w:proofErr w:type="spellStart"/>
      <w:r w:rsidRPr="005C3E76">
        <w:rPr>
          <w:rFonts w:ascii="Times New Roman" w:hAnsi="Times New Roman" w:cs="Times New Roman"/>
          <w:b w:val="0"/>
          <w:color w:val="auto"/>
        </w:rPr>
        <w:t>антикоррупционного</w:t>
      </w:r>
      <w:proofErr w:type="spellEnd"/>
      <w:r w:rsidRPr="005C3E76">
        <w:rPr>
          <w:rFonts w:ascii="Times New Roman" w:hAnsi="Times New Roman" w:cs="Times New Roman"/>
          <w:b w:val="0"/>
          <w:color w:val="auto"/>
        </w:rPr>
        <w:t xml:space="preserve"> поведения муниципальных служащих. </w:t>
      </w:r>
    </w:p>
    <w:p w:rsidR="005C3E7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2. Стандарт </w:t>
      </w:r>
      <w:proofErr w:type="spellStart"/>
      <w:r w:rsidRPr="005C3E76">
        <w:rPr>
          <w:rFonts w:ascii="Times New Roman" w:hAnsi="Times New Roman" w:cs="Times New Roman"/>
          <w:b w:val="0"/>
          <w:color w:val="auto"/>
        </w:rPr>
        <w:t>антикоррупционного</w:t>
      </w:r>
      <w:proofErr w:type="spellEnd"/>
      <w:r w:rsidRPr="005C3E76">
        <w:rPr>
          <w:rFonts w:ascii="Times New Roman" w:hAnsi="Times New Roman" w:cs="Times New Roman"/>
          <w:b w:val="0"/>
          <w:color w:val="auto"/>
        </w:rPr>
        <w:t xml:space="preserve"> поведения муниципальных служащих предполагает активность его действий, направленных на предотвращение коррупционных проявлений, или строгое соблюдение установленных предписаний в виде отказа от совершения каких-либо действий либо недопущения бездействия. При этом поведение муниципальных служащих должно соответствовать этическим правилам, предусмотренным Кодексом этики и служебного по</w:t>
      </w:r>
      <w:r w:rsidR="005C3E76">
        <w:rPr>
          <w:rFonts w:ascii="Times New Roman" w:hAnsi="Times New Roman" w:cs="Times New Roman"/>
          <w:b w:val="0"/>
          <w:color w:val="auto"/>
        </w:rPr>
        <w:t>ведения муниципальных служащих Администрации Касторенского</w:t>
      </w:r>
      <w:r w:rsidRPr="005C3E76">
        <w:rPr>
          <w:rFonts w:ascii="Times New Roman" w:hAnsi="Times New Roman" w:cs="Times New Roman"/>
          <w:b w:val="0"/>
          <w:color w:val="auto"/>
        </w:rPr>
        <w:t xml:space="preserve"> района</w:t>
      </w:r>
      <w:r w:rsidR="005C3E76">
        <w:rPr>
          <w:rFonts w:ascii="Times New Roman" w:hAnsi="Times New Roman" w:cs="Times New Roman"/>
          <w:b w:val="0"/>
          <w:color w:val="auto"/>
        </w:rPr>
        <w:t xml:space="preserve"> Курской области, </w:t>
      </w:r>
      <w:r w:rsidRPr="005C3E76">
        <w:rPr>
          <w:rFonts w:ascii="Times New Roman" w:hAnsi="Times New Roman" w:cs="Times New Roman"/>
          <w:b w:val="0"/>
          <w:color w:val="auto"/>
        </w:rPr>
        <w:t xml:space="preserve">утвержденным </w:t>
      </w:r>
      <w:r w:rsidR="005C3E76">
        <w:rPr>
          <w:rFonts w:ascii="Times New Roman" w:hAnsi="Times New Roman" w:cs="Times New Roman"/>
          <w:b w:val="0"/>
          <w:color w:val="auto"/>
        </w:rPr>
        <w:t xml:space="preserve">постановлением Администрации Касторенского района Курской области от 05.05.2011 года № 363 </w:t>
      </w:r>
      <w:r w:rsidRPr="005C3E76">
        <w:rPr>
          <w:rFonts w:ascii="Times New Roman" w:hAnsi="Times New Roman" w:cs="Times New Roman"/>
          <w:b w:val="0"/>
          <w:color w:val="auto"/>
        </w:rPr>
        <w:t>«Об утверждении Кодекса этики и служебного по</w:t>
      </w:r>
      <w:r w:rsidR="005C3E76">
        <w:rPr>
          <w:rFonts w:ascii="Times New Roman" w:hAnsi="Times New Roman" w:cs="Times New Roman"/>
          <w:b w:val="0"/>
          <w:color w:val="auto"/>
        </w:rPr>
        <w:t>ведения муниципальных служащих А</w:t>
      </w:r>
      <w:r w:rsidRPr="005C3E76">
        <w:rPr>
          <w:rFonts w:ascii="Times New Roman" w:hAnsi="Times New Roman" w:cs="Times New Roman"/>
          <w:b w:val="0"/>
          <w:color w:val="auto"/>
        </w:rPr>
        <w:t xml:space="preserve">дминистрации </w:t>
      </w:r>
      <w:r w:rsidR="005C3E76">
        <w:rPr>
          <w:rFonts w:ascii="Times New Roman" w:hAnsi="Times New Roman" w:cs="Times New Roman"/>
          <w:b w:val="0"/>
          <w:color w:val="auto"/>
        </w:rPr>
        <w:t xml:space="preserve">Касторенского </w:t>
      </w:r>
      <w:r w:rsidRPr="005C3E76">
        <w:rPr>
          <w:rFonts w:ascii="Times New Roman" w:hAnsi="Times New Roman" w:cs="Times New Roman"/>
          <w:b w:val="0"/>
          <w:color w:val="auto"/>
        </w:rPr>
        <w:t>района</w:t>
      </w:r>
      <w:r w:rsidR="005C3E76">
        <w:rPr>
          <w:rFonts w:ascii="Times New Roman" w:hAnsi="Times New Roman" w:cs="Times New Roman"/>
          <w:b w:val="0"/>
          <w:color w:val="auto"/>
        </w:rPr>
        <w:t xml:space="preserve"> Курской области.</w:t>
      </w:r>
    </w:p>
    <w:p w:rsidR="005C3E76" w:rsidRPr="005C20B6" w:rsidRDefault="009A0330" w:rsidP="005C3E76">
      <w:pPr>
        <w:pStyle w:val="1"/>
        <w:shd w:val="clear" w:color="auto" w:fill="FFFFFF"/>
        <w:spacing w:before="0" w:line="240" w:lineRule="auto"/>
        <w:ind w:firstLine="709"/>
        <w:jc w:val="both"/>
        <w:rPr>
          <w:rFonts w:ascii="Times New Roman" w:hAnsi="Times New Roman" w:cs="Times New Roman"/>
          <w:color w:val="auto"/>
        </w:rPr>
      </w:pPr>
      <w:r w:rsidRPr="005C20B6">
        <w:rPr>
          <w:rFonts w:ascii="Times New Roman" w:hAnsi="Times New Roman" w:cs="Times New Roman"/>
          <w:color w:val="auto"/>
        </w:rPr>
        <w:t xml:space="preserve">3. В основе поведения муниципальных служащих лежит фактор непосредственных действий по исполнению должностных обязанностей в соответствии с должностной инструкцией: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реализация прав и обязанностей;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несение ответственности за неисполнение (ненадлежащее исполнение) должностных обязанностей в соответствии с задачами и функциями отрас</w:t>
      </w:r>
      <w:r w:rsidR="005C20B6">
        <w:rPr>
          <w:rFonts w:ascii="Times New Roman" w:hAnsi="Times New Roman" w:cs="Times New Roman"/>
          <w:b w:val="0"/>
          <w:color w:val="auto"/>
        </w:rPr>
        <w:t>левых (функциональных) органов А</w:t>
      </w:r>
      <w:r w:rsidRPr="005C3E76">
        <w:rPr>
          <w:rFonts w:ascii="Times New Roman" w:hAnsi="Times New Roman" w:cs="Times New Roman"/>
          <w:b w:val="0"/>
          <w:color w:val="auto"/>
        </w:rPr>
        <w:t>дминистрации</w:t>
      </w:r>
      <w:r w:rsidR="005C20B6">
        <w:rPr>
          <w:rFonts w:ascii="Times New Roman" w:hAnsi="Times New Roman" w:cs="Times New Roman"/>
          <w:b w:val="0"/>
          <w:color w:val="auto"/>
        </w:rPr>
        <w:t xml:space="preserve"> Касторенского района Курской области </w:t>
      </w:r>
      <w:r w:rsidRPr="005C3E76">
        <w:rPr>
          <w:rFonts w:ascii="Times New Roman" w:hAnsi="Times New Roman" w:cs="Times New Roman"/>
          <w:b w:val="0"/>
          <w:color w:val="auto"/>
        </w:rPr>
        <w:t xml:space="preserve">и функциональными особенностями замещаемой должности;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принятие управленческих и иных решений по вопросам, закрепленным в должностной инструкции;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участие в подготовке проектов нормативных правовых актов и (или) проектов управленческих и иных решений;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взаимодействие в связи с исполнением должностных обязанностей с муниципальными служащими того же отрасл</w:t>
      </w:r>
      <w:r w:rsidR="005C20B6">
        <w:rPr>
          <w:rFonts w:ascii="Times New Roman" w:hAnsi="Times New Roman" w:cs="Times New Roman"/>
          <w:b w:val="0"/>
          <w:color w:val="auto"/>
        </w:rPr>
        <w:t>евого (функционального) органа А</w:t>
      </w:r>
      <w:r w:rsidRPr="005C3E76">
        <w:rPr>
          <w:rFonts w:ascii="Times New Roman" w:hAnsi="Times New Roman" w:cs="Times New Roman"/>
          <w:b w:val="0"/>
          <w:color w:val="auto"/>
        </w:rPr>
        <w:t xml:space="preserve">дминистрации </w:t>
      </w:r>
      <w:r w:rsidR="005C20B6">
        <w:rPr>
          <w:rFonts w:ascii="Times New Roman" w:hAnsi="Times New Roman" w:cs="Times New Roman"/>
          <w:b w:val="0"/>
          <w:color w:val="auto"/>
        </w:rPr>
        <w:t>Касторенского</w:t>
      </w:r>
      <w:r w:rsidRPr="005C3E76">
        <w:rPr>
          <w:rFonts w:ascii="Times New Roman" w:hAnsi="Times New Roman" w:cs="Times New Roman"/>
          <w:b w:val="0"/>
          <w:color w:val="auto"/>
        </w:rPr>
        <w:t xml:space="preserve"> района;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lastRenderedPageBreak/>
        <w:t xml:space="preserve">оказание муниципальных услуг гражданам и организациям в соответствии с административным регламентом.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является коррупционным поведением. </w:t>
      </w:r>
    </w:p>
    <w:p w:rsidR="005C20B6" w:rsidRPr="005C20B6" w:rsidRDefault="009A0330" w:rsidP="005C3E76">
      <w:pPr>
        <w:pStyle w:val="1"/>
        <w:shd w:val="clear" w:color="auto" w:fill="FFFFFF"/>
        <w:spacing w:before="0" w:line="240" w:lineRule="auto"/>
        <w:ind w:firstLine="709"/>
        <w:jc w:val="both"/>
        <w:rPr>
          <w:rFonts w:ascii="Times New Roman" w:hAnsi="Times New Roman" w:cs="Times New Roman"/>
          <w:color w:val="auto"/>
        </w:rPr>
      </w:pPr>
      <w:r w:rsidRPr="005C20B6">
        <w:rPr>
          <w:rFonts w:ascii="Times New Roman" w:hAnsi="Times New Roman" w:cs="Times New Roman"/>
          <w:color w:val="auto"/>
        </w:rPr>
        <w:t xml:space="preserve">4. Основными принципами </w:t>
      </w:r>
      <w:proofErr w:type="spellStart"/>
      <w:r w:rsidRPr="005C20B6">
        <w:rPr>
          <w:rFonts w:ascii="Times New Roman" w:hAnsi="Times New Roman" w:cs="Times New Roman"/>
          <w:color w:val="auto"/>
        </w:rPr>
        <w:t>антикоррупционного</w:t>
      </w:r>
      <w:proofErr w:type="spellEnd"/>
      <w:r w:rsidRPr="005C20B6">
        <w:rPr>
          <w:rFonts w:ascii="Times New Roman" w:hAnsi="Times New Roman" w:cs="Times New Roman"/>
          <w:color w:val="auto"/>
        </w:rPr>
        <w:t xml:space="preserve"> поведения муниципальных служащих являются: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1) неподкупность – противостояние проявлению коррупции во всех ее видах;</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 2) законность – выполнение своих служебных обязанностей в пределах установленных полномочий;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3) решительность – обязанность принятия мер по недопущению возникновения коррупционно опасной ситуации и (или) ликвидации проявления коррупции;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4) требовательность – формирование в своей служебной деятельности условий, при которых невозможно появление коррупционно опасной ситуации;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5) открытость – подход к организации своей служебной деятельности, позволяющей в пределах, установленных законодательством, обеспечивать принятие решений на основании объективных и проверяемых критериев;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6) объективность – подход к принятию решений на основании объективных критериев;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7) ответственность – добровольное обязательство муниципальных служащих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20B6">
        <w:rPr>
          <w:rFonts w:ascii="Times New Roman" w:hAnsi="Times New Roman" w:cs="Times New Roman"/>
          <w:color w:val="auto"/>
        </w:rPr>
        <w:t xml:space="preserve">5. Принципы </w:t>
      </w:r>
      <w:proofErr w:type="spellStart"/>
      <w:r w:rsidRPr="005C20B6">
        <w:rPr>
          <w:rFonts w:ascii="Times New Roman" w:hAnsi="Times New Roman" w:cs="Times New Roman"/>
          <w:color w:val="auto"/>
        </w:rPr>
        <w:t>антикоррупционного</w:t>
      </w:r>
      <w:proofErr w:type="spellEnd"/>
      <w:r w:rsidRPr="005C20B6">
        <w:rPr>
          <w:rFonts w:ascii="Times New Roman" w:hAnsi="Times New Roman" w:cs="Times New Roman"/>
          <w:color w:val="auto"/>
        </w:rPr>
        <w:t xml:space="preserve"> поведения муниципальных служащих не позволяют ему:</w:t>
      </w:r>
      <w:r w:rsidRPr="005C3E76">
        <w:rPr>
          <w:rFonts w:ascii="Times New Roman" w:hAnsi="Times New Roman" w:cs="Times New Roman"/>
          <w:b w:val="0"/>
          <w:color w:val="auto"/>
        </w:rPr>
        <w:t xml:space="preserve">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Хозяйствующий субъект – это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5C3E76">
        <w:rPr>
          <w:rFonts w:ascii="Times New Roman" w:hAnsi="Times New Roman" w:cs="Times New Roman"/>
          <w:b w:val="0"/>
          <w:color w:val="auto"/>
        </w:rPr>
        <w:t>саморегулируемой</w:t>
      </w:r>
      <w:proofErr w:type="spellEnd"/>
      <w:r w:rsidRPr="005C3E76">
        <w:rPr>
          <w:rFonts w:ascii="Times New Roman" w:hAnsi="Times New Roman" w:cs="Times New Roman"/>
          <w:b w:val="0"/>
          <w:color w:val="auto"/>
        </w:rPr>
        <w:t xml:space="preserve"> организации.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2) участвовать на платной основе в деятельности органа управления коммерческой организацией;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3) приобретать в случаях, установленных федеральным законом, ценные бумаги, по которым может быть получен доход;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4) быть поверенным или представителем по делам третьих лиц в муниципальном органе, в котором он замещает должность муниципального служащего, если иное не предусмотрено федеральными законами;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proofErr w:type="gramStart"/>
      <w:r w:rsidRPr="005C3E76">
        <w:rPr>
          <w:rFonts w:ascii="Times New Roman" w:hAnsi="Times New Roman" w:cs="Times New Roman"/>
          <w:b w:val="0"/>
          <w:color w:val="auto"/>
        </w:rPr>
        <w:lastRenderedPageBreak/>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и государственными органами других государств, международными и иностранными</w:t>
      </w:r>
      <w:proofErr w:type="gramEnd"/>
      <w:r w:rsidRPr="005C3E76">
        <w:rPr>
          <w:rFonts w:ascii="Times New Roman" w:hAnsi="Times New Roman" w:cs="Times New Roman"/>
          <w:b w:val="0"/>
          <w:color w:val="auto"/>
        </w:rPr>
        <w:t xml:space="preserve"> организациями;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7)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8) использовать преимущества должностного положения для предвыборной агитации, а также для агитации по вопросам референдума;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9) 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 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11) оказывать предпочтение каким-либо общественным или религиозным объединениям, профессиональным или социальным группам, организациям и гражданам;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13) исполнять данное ему неправомерное поручение.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6.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7.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8.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 </w:t>
      </w: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9.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 </w:t>
      </w:r>
    </w:p>
    <w:p w:rsidR="005C20B6" w:rsidRDefault="005C20B6" w:rsidP="005C3E76">
      <w:pPr>
        <w:pStyle w:val="1"/>
        <w:shd w:val="clear" w:color="auto" w:fill="FFFFFF"/>
        <w:spacing w:before="0" w:line="240" w:lineRule="auto"/>
        <w:ind w:firstLine="709"/>
        <w:jc w:val="both"/>
        <w:rPr>
          <w:rFonts w:ascii="Times New Roman" w:hAnsi="Times New Roman" w:cs="Times New Roman"/>
          <w:b w:val="0"/>
          <w:color w:val="auto"/>
        </w:rPr>
      </w:pPr>
    </w:p>
    <w:p w:rsidR="005C20B6" w:rsidRDefault="005C20B6" w:rsidP="005C3E76">
      <w:pPr>
        <w:pStyle w:val="1"/>
        <w:shd w:val="clear" w:color="auto" w:fill="FFFFFF"/>
        <w:spacing w:before="0" w:line="240" w:lineRule="auto"/>
        <w:ind w:firstLine="709"/>
        <w:jc w:val="both"/>
        <w:rPr>
          <w:rFonts w:ascii="Times New Roman" w:hAnsi="Times New Roman" w:cs="Times New Roman"/>
          <w:b w:val="0"/>
          <w:color w:val="auto"/>
        </w:rPr>
      </w:pPr>
    </w:p>
    <w:p w:rsidR="005C20B6"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lastRenderedPageBreak/>
        <w:t xml:space="preserve">Правовой основой </w:t>
      </w:r>
      <w:proofErr w:type="spellStart"/>
      <w:r w:rsidRPr="005C3E76">
        <w:rPr>
          <w:rFonts w:ascii="Times New Roman" w:hAnsi="Times New Roman" w:cs="Times New Roman"/>
          <w:b w:val="0"/>
          <w:color w:val="auto"/>
        </w:rPr>
        <w:t>антикоррупционного</w:t>
      </w:r>
      <w:proofErr w:type="spellEnd"/>
      <w:r w:rsidRPr="005C3E76">
        <w:rPr>
          <w:rFonts w:ascii="Times New Roman" w:hAnsi="Times New Roman" w:cs="Times New Roman"/>
          <w:b w:val="0"/>
          <w:color w:val="auto"/>
        </w:rPr>
        <w:t xml:space="preserve"> стандарта являются федеральные законы от 25 декабря 2008г. № 273-ФЗ «О противодействии коррупции», Федеральный закон от 02.03.20</w:t>
      </w:r>
      <w:r w:rsidR="005C20B6">
        <w:rPr>
          <w:rFonts w:ascii="Times New Roman" w:hAnsi="Times New Roman" w:cs="Times New Roman"/>
          <w:b w:val="0"/>
          <w:color w:val="auto"/>
        </w:rPr>
        <w:t xml:space="preserve">07 № 25-ФЗ </w:t>
      </w:r>
      <w:r w:rsidRPr="005C3E76">
        <w:rPr>
          <w:rFonts w:ascii="Times New Roman" w:hAnsi="Times New Roman" w:cs="Times New Roman"/>
          <w:b w:val="0"/>
          <w:color w:val="auto"/>
        </w:rPr>
        <w:t xml:space="preserve">«О муниципальной службе в Российской Федерации», в соответствии с которыми муниципальный служащий обязан: </w:t>
      </w:r>
    </w:p>
    <w:p w:rsidR="005C20B6" w:rsidRDefault="009A0330" w:rsidP="005C3E76">
      <w:pPr>
        <w:pStyle w:val="1"/>
        <w:shd w:val="clear" w:color="auto" w:fill="FFFFFF"/>
        <w:spacing w:before="0" w:line="240" w:lineRule="auto"/>
        <w:ind w:firstLine="709"/>
        <w:jc w:val="both"/>
        <w:rPr>
          <w:rFonts w:ascii="Times New Roman" w:hAnsi="Times New Roman" w:cs="Times New Roman"/>
          <w:i/>
          <w:color w:val="auto"/>
          <w:u w:val="single"/>
        </w:rPr>
      </w:pPr>
      <w:r w:rsidRPr="005C20B6">
        <w:rPr>
          <w:rFonts w:ascii="Times New Roman" w:hAnsi="Times New Roman" w:cs="Times New Roman"/>
          <w:i/>
          <w:color w:val="auto"/>
          <w:u w:val="single"/>
        </w:rPr>
        <w:t>1. Предоставлять представителю нанимателя сведения о своих доходах, имуществе и обязательствах имущественного характера и о доходах, имуществе и обязательствах имущественного характера членов своей семьи.</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 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Невыполнение муниципальными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CF2230">
        <w:rPr>
          <w:rFonts w:ascii="Times New Roman" w:hAnsi="Times New Roman" w:cs="Times New Roman"/>
          <w:i/>
          <w:color w:val="auto"/>
          <w:u w:val="single"/>
        </w:rPr>
        <w:t>2. Принимать меры по недопущению любой возможности возникновения конфликта интересов.</w:t>
      </w:r>
      <w:r w:rsidRPr="005C3E76">
        <w:rPr>
          <w:rFonts w:ascii="Times New Roman" w:hAnsi="Times New Roman" w:cs="Times New Roman"/>
          <w:b w:val="0"/>
          <w:color w:val="auto"/>
        </w:rPr>
        <w:t xml:space="preserve">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proofErr w:type="gramStart"/>
      <w:r w:rsidRPr="005C3E76">
        <w:rPr>
          <w:rFonts w:ascii="Times New Roman" w:hAnsi="Times New Roman" w:cs="Times New Roman"/>
          <w:b w:val="0"/>
          <w:color w:val="auto"/>
        </w:rPr>
        <w:t>Муниципальный служащий не должен ни просить, ни принимать подарки (услуги, приглашения и любые другие выгоды), предназначенные для него или для его семьи, родственников (а также для лиц или организаций, с которыми муниципальный служащий имеет или имел деловые или связанные с политикой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w:t>
      </w:r>
      <w:proofErr w:type="gramEnd"/>
      <w:r w:rsidRPr="005C3E76">
        <w:rPr>
          <w:rFonts w:ascii="Times New Roman" w:hAnsi="Times New Roman" w:cs="Times New Roman"/>
          <w:b w:val="0"/>
          <w:color w:val="auto"/>
        </w:rPr>
        <w:t xml:space="preserve"> выполняемым служебным обязанностям.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CF2230">
        <w:rPr>
          <w:rFonts w:ascii="Times New Roman" w:hAnsi="Times New Roman" w:cs="Times New Roman"/>
          <w:i/>
          <w:color w:val="auto"/>
          <w:u w:val="single"/>
        </w:rPr>
        <w:t>3.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5C3E76">
        <w:rPr>
          <w:rFonts w:ascii="Times New Roman" w:hAnsi="Times New Roman" w:cs="Times New Roman"/>
          <w:b w:val="0"/>
          <w:color w:val="auto"/>
        </w:rPr>
        <w:t xml:space="preserve">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CF2230">
        <w:rPr>
          <w:rFonts w:ascii="Times New Roman" w:hAnsi="Times New Roman" w:cs="Times New Roman"/>
          <w:i/>
          <w:color w:val="auto"/>
          <w:u w:val="single"/>
        </w:rPr>
        <w:t xml:space="preserve">4. Передавать в целях предотвращения конфликтов интересов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CF2230">
        <w:rPr>
          <w:rFonts w:ascii="Times New Roman" w:hAnsi="Times New Roman" w:cs="Times New Roman"/>
          <w:i/>
          <w:color w:val="auto"/>
          <w:u w:val="single"/>
        </w:rPr>
        <w:lastRenderedPageBreak/>
        <w:t>5. Уведомлять представителя нанимателя, органы прокуратуры или другие государственные органы обо всех случаях обращения к нему каких</w:t>
      </w:r>
      <w:r w:rsidR="00CF2230" w:rsidRPr="00CF2230">
        <w:rPr>
          <w:rFonts w:ascii="Times New Roman" w:hAnsi="Times New Roman" w:cs="Times New Roman"/>
          <w:i/>
          <w:color w:val="auto"/>
          <w:u w:val="single"/>
        </w:rPr>
        <w:t>-</w:t>
      </w:r>
      <w:r w:rsidRPr="00CF2230">
        <w:rPr>
          <w:rFonts w:ascii="Times New Roman" w:hAnsi="Times New Roman" w:cs="Times New Roman"/>
          <w:i/>
          <w:color w:val="auto"/>
          <w:u w:val="single"/>
        </w:rPr>
        <w:t xml:space="preserve">либо лиц в целях склонения его к совершению коррупционных правонарушений.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proofErr w:type="gramStart"/>
      <w:r w:rsidRPr="005C3E76">
        <w:rPr>
          <w:rFonts w:ascii="Times New Roman" w:hAnsi="Times New Roman" w:cs="Times New Roman"/>
          <w:b w:val="0"/>
          <w:color w:val="auto"/>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CF2230" w:rsidRDefault="009A0330" w:rsidP="005C3E76">
      <w:pPr>
        <w:pStyle w:val="1"/>
        <w:shd w:val="clear" w:color="auto" w:fill="FFFFFF"/>
        <w:spacing w:before="0" w:line="240" w:lineRule="auto"/>
        <w:ind w:firstLine="709"/>
        <w:jc w:val="both"/>
        <w:rPr>
          <w:rFonts w:ascii="Times New Roman" w:hAnsi="Times New Roman" w:cs="Times New Roman"/>
          <w:b w:val="0"/>
          <w:color w:val="auto"/>
        </w:rPr>
      </w:pPr>
      <w:r w:rsidRPr="005C3E76">
        <w:rPr>
          <w:rFonts w:ascii="Times New Roman" w:hAnsi="Times New Roman" w:cs="Times New Roman"/>
          <w:b w:val="0"/>
          <w:color w:val="auto"/>
        </w:rPr>
        <w:t xml:space="preserve">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 </w:t>
      </w:r>
    </w:p>
    <w:p w:rsidR="005C3E76" w:rsidRPr="00CF2230" w:rsidRDefault="009A0330" w:rsidP="005C3E76">
      <w:pPr>
        <w:pStyle w:val="1"/>
        <w:shd w:val="clear" w:color="auto" w:fill="FFFFFF"/>
        <w:spacing w:before="0" w:line="240" w:lineRule="auto"/>
        <w:ind w:firstLine="709"/>
        <w:jc w:val="both"/>
        <w:rPr>
          <w:rFonts w:ascii="Times New Roman" w:hAnsi="Times New Roman" w:cs="Times New Roman"/>
          <w:b w:val="0"/>
          <w:color w:val="auto"/>
          <w:u w:val="single"/>
        </w:rPr>
      </w:pPr>
      <w:r w:rsidRPr="00CF2230">
        <w:rPr>
          <w:rFonts w:ascii="Times New Roman" w:hAnsi="Times New Roman" w:cs="Times New Roman"/>
          <w:b w:val="0"/>
          <w:color w:val="auto"/>
          <w:u w:val="single"/>
        </w:rPr>
        <w:t>Вышеуказанные требования направлены, прежде всего, на предупреждение коррупционных правонарушений и не принятие гражданами коррупционного поведения должностных лиц</w:t>
      </w: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p w:rsidR="00CF2230" w:rsidRDefault="00CF2230" w:rsidP="005C3E76">
      <w:pPr>
        <w:pStyle w:val="1"/>
        <w:shd w:val="clear" w:color="auto" w:fill="FFFFFF"/>
        <w:spacing w:before="0" w:line="240" w:lineRule="auto"/>
        <w:ind w:firstLine="709"/>
        <w:jc w:val="both"/>
        <w:rPr>
          <w:rFonts w:ascii="Times New Roman" w:hAnsi="Times New Roman" w:cs="Times New Roman"/>
          <w:color w:val="000000"/>
          <w:sz w:val="36"/>
          <w:szCs w:val="36"/>
        </w:rPr>
      </w:pPr>
    </w:p>
    <w:sectPr w:rsidR="00CF2230" w:rsidSect="000E3D67">
      <w:pgSz w:w="11906" w:h="16838"/>
      <w:pgMar w:top="397" w:right="851"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F0363"/>
    <w:multiLevelType w:val="multilevel"/>
    <w:tmpl w:val="214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97ADA"/>
    <w:multiLevelType w:val="hybridMultilevel"/>
    <w:tmpl w:val="89565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F5AF4"/>
    <w:rsid w:val="00044A21"/>
    <w:rsid w:val="00056F48"/>
    <w:rsid w:val="000C0931"/>
    <w:rsid w:val="000E3D67"/>
    <w:rsid w:val="001755AC"/>
    <w:rsid w:val="003E65E6"/>
    <w:rsid w:val="00437AE8"/>
    <w:rsid w:val="0058649A"/>
    <w:rsid w:val="005C20B6"/>
    <w:rsid w:val="005C3E76"/>
    <w:rsid w:val="00652431"/>
    <w:rsid w:val="0066305A"/>
    <w:rsid w:val="007020CF"/>
    <w:rsid w:val="008017D5"/>
    <w:rsid w:val="008350B3"/>
    <w:rsid w:val="00932C98"/>
    <w:rsid w:val="00970133"/>
    <w:rsid w:val="009A0330"/>
    <w:rsid w:val="00AC721A"/>
    <w:rsid w:val="00AE4C34"/>
    <w:rsid w:val="00AF5AF4"/>
    <w:rsid w:val="00BC7319"/>
    <w:rsid w:val="00C15955"/>
    <w:rsid w:val="00CF2230"/>
    <w:rsid w:val="00D20FFC"/>
    <w:rsid w:val="00D60148"/>
    <w:rsid w:val="00E43075"/>
    <w:rsid w:val="00E76740"/>
    <w:rsid w:val="00FF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8"/>
  </w:style>
  <w:style w:type="paragraph" w:styleId="1">
    <w:name w:val="heading 1"/>
    <w:basedOn w:val="a"/>
    <w:next w:val="a"/>
    <w:link w:val="10"/>
    <w:uiPriority w:val="9"/>
    <w:qFormat/>
    <w:rsid w:val="00801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24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4C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652431"/>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20F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FFC"/>
    <w:rPr>
      <w:rFonts w:ascii="Tahoma" w:hAnsi="Tahoma" w:cs="Tahoma"/>
      <w:sz w:val="16"/>
      <w:szCs w:val="16"/>
    </w:rPr>
  </w:style>
  <w:style w:type="paragraph" w:styleId="a6">
    <w:name w:val="List Paragraph"/>
    <w:basedOn w:val="a"/>
    <w:uiPriority w:val="34"/>
    <w:qFormat/>
    <w:rsid w:val="000C0931"/>
    <w:pPr>
      <w:ind w:left="720"/>
      <w:contextualSpacing/>
    </w:pPr>
  </w:style>
  <w:style w:type="character" w:customStyle="1" w:styleId="30">
    <w:name w:val="Заголовок 3 Знак"/>
    <w:basedOn w:val="a0"/>
    <w:link w:val="3"/>
    <w:uiPriority w:val="9"/>
    <w:semiHidden/>
    <w:rsid w:val="00AE4C34"/>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AE4C34"/>
    <w:rPr>
      <w:color w:val="0000FF"/>
      <w:u w:val="single"/>
    </w:rPr>
  </w:style>
  <w:style w:type="character" w:customStyle="1" w:styleId="10">
    <w:name w:val="Заголовок 1 Знак"/>
    <w:basedOn w:val="a0"/>
    <w:link w:val="1"/>
    <w:uiPriority w:val="9"/>
    <w:rsid w:val="008017D5"/>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0E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66305A"/>
  </w:style>
</w:styles>
</file>

<file path=word/webSettings.xml><?xml version="1.0" encoding="utf-8"?>
<w:webSettings xmlns:r="http://schemas.openxmlformats.org/officeDocument/2006/relationships" xmlns:w="http://schemas.openxmlformats.org/wordprocessingml/2006/main">
  <w:divs>
    <w:div w:id="262425136">
      <w:bodyDiv w:val="1"/>
      <w:marLeft w:val="0"/>
      <w:marRight w:val="0"/>
      <w:marTop w:val="0"/>
      <w:marBottom w:val="0"/>
      <w:divBdr>
        <w:top w:val="none" w:sz="0" w:space="0" w:color="auto"/>
        <w:left w:val="none" w:sz="0" w:space="0" w:color="auto"/>
        <w:bottom w:val="none" w:sz="0" w:space="0" w:color="auto"/>
        <w:right w:val="none" w:sz="0" w:space="0" w:color="auto"/>
      </w:divBdr>
    </w:div>
    <w:div w:id="598217729">
      <w:bodyDiv w:val="1"/>
      <w:marLeft w:val="0"/>
      <w:marRight w:val="0"/>
      <w:marTop w:val="0"/>
      <w:marBottom w:val="0"/>
      <w:divBdr>
        <w:top w:val="none" w:sz="0" w:space="0" w:color="auto"/>
        <w:left w:val="none" w:sz="0" w:space="0" w:color="auto"/>
        <w:bottom w:val="none" w:sz="0" w:space="0" w:color="auto"/>
        <w:right w:val="none" w:sz="0" w:space="0" w:color="auto"/>
      </w:divBdr>
    </w:div>
    <w:div w:id="673873369">
      <w:bodyDiv w:val="1"/>
      <w:marLeft w:val="0"/>
      <w:marRight w:val="0"/>
      <w:marTop w:val="0"/>
      <w:marBottom w:val="0"/>
      <w:divBdr>
        <w:top w:val="none" w:sz="0" w:space="0" w:color="auto"/>
        <w:left w:val="none" w:sz="0" w:space="0" w:color="auto"/>
        <w:bottom w:val="none" w:sz="0" w:space="0" w:color="auto"/>
        <w:right w:val="none" w:sz="0" w:space="0" w:color="auto"/>
      </w:divBdr>
    </w:div>
    <w:div w:id="986589096">
      <w:bodyDiv w:val="1"/>
      <w:marLeft w:val="0"/>
      <w:marRight w:val="0"/>
      <w:marTop w:val="0"/>
      <w:marBottom w:val="0"/>
      <w:divBdr>
        <w:top w:val="none" w:sz="0" w:space="0" w:color="auto"/>
        <w:left w:val="none" w:sz="0" w:space="0" w:color="auto"/>
        <w:bottom w:val="none" w:sz="0" w:space="0" w:color="auto"/>
        <w:right w:val="none" w:sz="0" w:space="0" w:color="auto"/>
      </w:divBdr>
    </w:div>
    <w:div w:id="1393654285">
      <w:bodyDiv w:val="1"/>
      <w:marLeft w:val="0"/>
      <w:marRight w:val="0"/>
      <w:marTop w:val="0"/>
      <w:marBottom w:val="0"/>
      <w:divBdr>
        <w:top w:val="none" w:sz="0" w:space="0" w:color="auto"/>
        <w:left w:val="none" w:sz="0" w:space="0" w:color="auto"/>
        <w:bottom w:val="none" w:sz="0" w:space="0" w:color="auto"/>
        <w:right w:val="none" w:sz="0" w:space="0" w:color="auto"/>
      </w:divBdr>
      <w:divsChild>
        <w:div w:id="27530363">
          <w:marLeft w:val="0"/>
          <w:marRight w:val="0"/>
          <w:marTop w:val="0"/>
          <w:marBottom w:val="0"/>
          <w:divBdr>
            <w:top w:val="none" w:sz="0" w:space="0" w:color="auto"/>
            <w:left w:val="none" w:sz="0" w:space="0" w:color="auto"/>
            <w:bottom w:val="none" w:sz="0" w:space="0" w:color="auto"/>
            <w:right w:val="none" w:sz="0" w:space="0" w:color="auto"/>
          </w:divBdr>
          <w:divsChild>
            <w:div w:id="6363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527">
      <w:bodyDiv w:val="1"/>
      <w:marLeft w:val="0"/>
      <w:marRight w:val="0"/>
      <w:marTop w:val="0"/>
      <w:marBottom w:val="0"/>
      <w:divBdr>
        <w:top w:val="none" w:sz="0" w:space="0" w:color="auto"/>
        <w:left w:val="none" w:sz="0" w:space="0" w:color="auto"/>
        <w:bottom w:val="none" w:sz="0" w:space="0" w:color="auto"/>
        <w:right w:val="none" w:sz="0" w:space="0" w:color="auto"/>
      </w:divBdr>
    </w:div>
    <w:div w:id="20402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dc:creator>
  <cp:lastModifiedBy>User41</cp:lastModifiedBy>
  <cp:revision>2</cp:revision>
  <cp:lastPrinted>2019-07-09T12:15:00Z</cp:lastPrinted>
  <dcterms:created xsi:type="dcterms:W3CDTF">2019-07-09T12:20:00Z</dcterms:created>
  <dcterms:modified xsi:type="dcterms:W3CDTF">2019-07-09T12:20:00Z</dcterms:modified>
</cp:coreProperties>
</file>